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131340">
      <w:pPr>
        <w:pStyle w:val="2"/>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Style w:val="7"/>
          <w:rFonts w:hint="eastAsia" w:ascii="仿宋" w:hAnsi="仿宋" w:eastAsia="仿宋" w:cs="仿宋"/>
          <w:b/>
          <w:sz w:val="36"/>
          <w:szCs w:val="36"/>
        </w:rPr>
      </w:pPr>
      <w:r>
        <w:rPr>
          <w:rStyle w:val="7"/>
          <w:rFonts w:hint="eastAsia" w:ascii="仿宋" w:hAnsi="仿宋" w:eastAsia="仿宋" w:cs="仿宋"/>
          <w:b/>
          <w:sz w:val="36"/>
          <w:szCs w:val="36"/>
        </w:rPr>
        <w:t>珠海市斗门区雷蛛三、四围耕地集中整治区</w:t>
      </w:r>
    </w:p>
    <w:p w14:paraId="0383BA5F">
      <w:pPr>
        <w:pStyle w:val="2"/>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rPr>
      </w:pPr>
      <w:r>
        <w:rPr>
          <w:rStyle w:val="7"/>
          <w:rFonts w:hint="eastAsia" w:ascii="仿宋" w:hAnsi="仿宋" w:eastAsia="仿宋" w:cs="仿宋"/>
          <w:b/>
          <w:sz w:val="36"/>
          <w:szCs w:val="36"/>
        </w:rPr>
        <w:t>土地租赁合同</w:t>
      </w:r>
    </w:p>
    <w:p w14:paraId="502BF30E">
      <w:pPr>
        <w:keepNext w:val="0"/>
        <w:keepLines w:val="0"/>
        <w:widowControl/>
        <w:suppressLineNumbers w:val="0"/>
        <w:jc w:val="left"/>
        <w:rPr>
          <w:rStyle w:val="7"/>
          <w:rFonts w:hint="eastAsia" w:ascii="仿宋" w:hAnsi="仿宋" w:eastAsia="仿宋" w:cs="仿宋"/>
          <w:kern w:val="0"/>
          <w:sz w:val="28"/>
          <w:szCs w:val="28"/>
          <w:lang w:val="en-US" w:eastAsia="zh-CN" w:bidi="ar"/>
        </w:rPr>
      </w:pPr>
    </w:p>
    <w:p w14:paraId="4BB5526D">
      <w:pPr>
        <w:keepNext w:val="0"/>
        <w:keepLines w:val="0"/>
        <w:widowControl/>
        <w:suppressLineNumbers w:val="0"/>
        <w:jc w:val="left"/>
        <w:rPr>
          <w:rFonts w:hint="eastAsia" w:ascii="仿宋" w:hAnsi="仿宋" w:eastAsia="仿宋" w:cs="仿宋"/>
          <w:sz w:val="28"/>
          <w:szCs w:val="28"/>
        </w:rPr>
      </w:pPr>
      <w:r>
        <w:rPr>
          <w:rStyle w:val="7"/>
          <w:rFonts w:hint="eastAsia" w:ascii="仿宋" w:hAnsi="仿宋" w:eastAsia="仿宋" w:cs="仿宋"/>
          <w:kern w:val="0"/>
          <w:sz w:val="28"/>
          <w:szCs w:val="28"/>
          <w:lang w:val="en-US" w:eastAsia="zh-CN" w:bidi="ar"/>
        </w:rPr>
        <w:t>甲方（出租方）：</w:t>
      </w:r>
      <w:r>
        <w:rPr>
          <w:rFonts w:hint="eastAsia" w:ascii="仿宋" w:hAnsi="仿宋" w:eastAsia="仿宋" w:cs="仿宋"/>
          <w:kern w:val="0"/>
          <w:sz w:val="28"/>
          <w:szCs w:val="28"/>
          <w:lang w:val="en-US" w:eastAsia="zh-CN" w:bidi="ar"/>
        </w:rPr>
        <w:t>珠海市富龙投资有限公司</w:t>
      </w:r>
    </w:p>
    <w:p w14:paraId="5EEBABF6">
      <w:pPr>
        <w:keepNext w:val="0"/>
        <w:keepLines w:val="0"/>
        <w:widowControl/>
        <w:suppressLineNumbers w:val="0"/>
        <w:jc w:val="left"/>
        <w:rPr>
          <w:rFonts w:hint="eastAsia" w:ascii="仿宋" w:hAnsi="仿宋" w:eastAsia="仿宋" w:cs="仿宋"/>
          <w:sz w:val="28"/>
          <w:szCs w:val="28"/>
        </w:rPr>
      </w:pPr>
      <w:r>
        <w:rPr>
          <w:rStyle w:val="7"/>
          <w:rFonts w:hint="eastAsia" w:ascii="仿宋" w:hAnsi="仿宋" w:eastAsia="仿宋" w:cs="仿宋"/>
          <w:kern w:val="0"/>
          <w:sz w:val="28"/>
          <w:szCs w:val="28"/>
          <w:lang w:val="en-US" w:eastAsia="zh-CN" w:bidi="ar"/>
        </w:rPr>
        <w:t>统一社会信用代码：</w:t>
      </w:r>
      <w:r>
        <w:rPr>
          <w:rFonts w:hint="eastAsia" w:ascii="仿宋" w:hAnsi="仿宋" w:eastAsia="仿宋" w:cs="仿宋"/>
          <w:kern w:val="0"/>
          <w:sz w:val="28"/>
          <w:szCs w:val="28"/>
          <w:lang w:val="en-US" w:eastAsia="zh-CN" w:bidi="ar"/>
        </w:rPr>
        <w:t>​ ______________</w:t>
      </w:r>
    </w:p>
    <w:p w14:paraId="7F5917D1">
      <w:pPr>
        <w:keepNext w:val="0"/>
        <w:keepLines w:val="0"/>
        <w:widowControl/>
        <w:suppressLineNumbers w:val="0"/>
        <w:jc w:val="left"/>
        <w:rPr>
          <w:rFonts w:hint="eastAsia" w:ascii="仿宋" w:hAnsi="仿宋" w:eastAsia="仿宋" w:cs="仿宋"/>
          <w:sz w:val="28"/>
          <w:szCs w:val="28"/>
        </w:rPr>
      </w:pPr>
      <w:r>
        <w:rPr>
          <w:rStyle w:val="7"/>
          <w:rFonts w:hint="eastAsia" w:ascii="仿宋" w:hAnsi="仿宋" w:eastAsia="仿宋" w:cs="仿宋"/>
          <w:kern w:val="0"/>
          <w:sz w:val="28"/>
          <w:szCs w:val="28"/>
          <w:lang w:val="en-US" w:eastAsia="zh-CN" w:bidi="ar"/>
        </w:rPr>
        <w:t>住所地：</w:t>
      </w:r>
      <w:r>
        <w:rPr>
          <w:rFonts w:hint="eastAsia" w:ascii="仿宋" w:hAnsi="仿宋" w:eastAsia="仿宋" w:cs="仿宋"/>
          <w:kern w:val="0"/>
          <w:sz w:val="28"/>
          <w:szCs w:val="28"/>
          <w:lang w:val="en-US" w:eastAsia="zh-CN" w:bidi="ar"/>
        </w:rPr>
        <w:t>​ ______________</w:t>
      </w:r>
    </w:p>
    <w:p w14:paraId="175B03E6">
      <w:pPr>
        <w:keepNext w:val="0"/>
        <w:keepLines w:val="0"/>
        <w:widowControl/>
        <w:suppressLineNumbers w:val="0"/>
        <w:jc w:val="left"/>
        <w:rPr>
          <w:rFonts w:hint="eastAsia" w:ascii="仿宋" w:hAnsi="仿宋" w:eastAsia="仿宋" w:cs="仿宋"/>
          <w:sz w:val="28"/>
          <w:szCs w:val="28"/>
        </w:rPr>
      </w:pPr>
      <w:r>
        <w:rPr>
          <w:rStyle w:val="7"/>
          <w:rFonts w:hint="eastAsia" w:ascii="仿宋" w:hAnsi="仿宋" w:eastAsia="仿宋" w:cs="仿宋"/>
          <w:kern w:val="0"/>
          <w:sz w:val="28"/>
          <w:szCs w:val="28"/>
          <w:lang w:val="en-US" w:eastAsia="zh-CN" w:bidi="ar"/>
        </w:rPr>
        <w:t>法定代表人：</w:t>
      </w:r>
      <w:r>
        <w:rPr>
          <w:rFonts w:hint="eastAsia" w:ascii="仿宋" w:hAnsi="仿宋" w:eastAsia="仿宋" w:cs="仿宋"/>
          <w:kern w:val="0"/>
          <w:sz w:val="28"/>
          <w:szCs w:val="28"/>
          <w:lang w:val="en-US" w:eastAsia="zh-CN" w:bidi="ar"/>
        </w:rPr>
        <w:t>​ ______________</w:t>
      </w:r>
    </w:p>
    <w:p w14:paraId="25EFDA2F">
      <w:pPr>
        <w:keepNext w:val="0"/>
        <w:keepLines w:val="0"/>
        <w:widowControl/>
        <w:suppressLineNumbers w:val="0"/>
        <w:jc w:val="left"/>
        <w:rPr>
          <w:rFonts w:hint="eastAsia" w:ascii="仿宋" w:hAnsi="仿宋" w:eastAsia="仿宋" w:cs="仿宋"/>
          <w:sz w:val="28"/>
          <w:szCs w:val="28"/>
        </w:rPr>
      </w:pPr>
      <w:r>
        <w:rPr>
          <w:rStyle w:val="7"/>
          <w:rFonts w:hint="eastAsia" w:ascii="仿宋" w:hAnsi="仿宋" w:eastAsia="仿宋" w:cs="仿宋"/>
          <w:kern w:val="0"/>
          <w:sz w:val="28"/>
          <w:szCs w:val="28"/>
          <w:lang w:val="en-US" w:eastAsia="zh-CN" w:bidi="ar"/>
        </w:rPr>
        <w:t>联系方式：</w:t>
      </w:r>
      <w:r>
        <w:rPr>
          <w:rFonts w:hint="eastAsia" w:ascii="仿宋" w:hAnsi="仿宋" w:eastAsia="仿宋" w:cs="仿宋"/>
          <w:kern w:val="0"/>
          <w:sz w:val="28"/>
          <w:szCs w:val="28"/>
          <w:lang w:val="en-US" w:eastAsia="zh-CN" w:bidi="ar"/>
        </w:rPr>
        <w:t>​ ______________</w:t>
      </w:r>
    </w:p>
    <w:p w14:paraId="1D03AF8F">
      <w:pPr>
        <w:keepNext w:val="0"/>
        <w:keepLines w:val="0"/>
        <w:widowControl/>
        <w:suppressLineNumbers w:val="0"/>
        <w:jc w:val="left"/>
        <w:rPr>
          <w:rFonts w:hint="eastAsia" w:ascii="仿宋" w:hAnsi="仿宋" w:eastAsia="仿宋" w:cs="仿宋"/>
          <w:sz w:val="28"/>
          <w:szCs w:val="28"/>
        </w:rPr>
      </w:pPr>
      <w:r>
        <w:rPr>
          <w:rStyle w:val="7"/>
          <w:rFonts w:hint="eastAsia" w:ascii="仿宋" w:hAnsi="仿宋" w:eastAsia="仿宋" w:cs="仿宋"/>
          <w:kern w:val="0"/>
          <w:sz w:val="28"/>
          <w:szCs w:val="28"/>
          <w:lang w:val="en-US" w:eastAsia="zh-CN" w:bidi="ar"/>
        </w:rPr>
        <w:t>乙方（承租方）：</w:t>
      </w:r>
      <w:r>
        <w:rPr>
          <w:rFonts w:hint="eastAsia" w:ascii="仿宋" w:hAnsi="仿宋" w:eastAsia="仿宋" w:cs="仿宋"/>
          <w:kern w:val="0"/>
          <w:sz w:val="28"/>
          <w:szCs w:val="28"/>
          <w:lang w:val="en-US" w:eastAsia="zh-CN" w:bidi="ar"/>
        </w:rPr>
        <w:t>​ ______________</w:t>
      </w:r>
    </w:p>
    <w:p w14:paraId="725F865F">
      <w:pPr>
        <w:keepNext w:val="0"/>
        <w:keepLines w:val="0"/>
        <w:widowControl/>
        <w:suppressLineNumbers w:val="0"/>
        <w:jc w:val="left"/>
        <w:rPr>
          <w:rFonts w:hint="eastAsia" w:ascii="仿宋" w:hAnsi="仿宋" w:eastAsia="仿宋" w:cs="仿宋"/>
          <w:sz w:val="28"/>
          <w:szCs w:val="28"/>
        </w:rPr>
      </w:pPr>
      <w:r>
        <w:rPr>
          <w:rStyle w:val="7"/>
          <w:rFonts w:hint="eastAsia" w:ascii="仿宋" w:hAnsi="仿宋" w:eastAsia="仿宋" w:cs="仿宋"/>
          <w:kern w:val="0"/>
          <w:sz w:val="28"/>
          <w:szCs w:val="28"/>
          <w:lang w:val="en-US" w:eastAsia="zh-CN" w:bidi="ar"/>
        </w:rPr>
        <w:t>统一社会信用代码/公民身份证号码：</w:t>
      </w:r>
      <w:r>
        <w:rPr>
          <w:rFonts w:hint="eastAsia" w:ascii="仿宋" w:hAnsi="仿宋" w:eastAsia="仿宋" w:cs="仿宋"/>
          <w:kern w:val="0"/>
          <w:sz w:val="28"/>
          <w:szCs w:val="28"/>
          <w:lang w:val="en-US" w:eastAsia="zh-CN" w:bidi="ar"/>
        </w:rPr>
        <w:t>​ ______________</w:t>
      </w:r>
    </w:p>
    <w:p w14:paraId="02F0DA7B">
      <w:pPr>
        <w:keepNext w:val="0"/>
        <w:keepLines w:val="0"/>
        <w:widowControl/>
        <w:suppressLineNumbers w:val="0"/>
        <w:jc w:val="left"/>
        <w:rPr>
          <w:rFonts w:hint="eastAsia" w:ascii="仿宋" w:hAnsi="仿宋" w:eastAsia="仿宋" w:cs="仿宋"/>
          <w:sz w:val="28"/>
          <w:szCs w:val="28"/>
        </w:rPr>
      </w:pPr>
      <w:r>
        <w:rPr>
          <w:rStyle w:val="7"/>
          <w:rFonts w:hint="eastAsia" w:ascii="仿宋" w:hAnsi="仿宋" w:eastAsia="仿宋" w:cs="仿宋"/>
          <w:kern w:val="0"/>
          <w:sz w:val="28"/>
          <w:szCs w:val="28"/>
          <w:lang w:val="en-US" w:eastAsia="zh-CN" w:bidi="ar"/>
        </w:rPr>
        <w:t>住所地/住址：</w:t>
      </w:r>
      <w:r>
        <w:rPr>
          <w:rFonts w:hint="eastAsia" w:ascii="仿宋" w:hAnsi="仿宋" w:eastAsia="仿宋" w:cs="仿宋"/>
          <w:kern w:val="0"/>
          <w:sz w:val="28"/>
          <w:szCs w:val="28"/>
          <w:lang w:val="en-US" w:eastAsia="zh-CN" w:bidi="ar"/>
        </w:rPr>
        <w:t>​ ______________</w:t>
      </w:r>
    </w:p>
    <w:p w14:paraId="6444905C">
      <w:pPr>
        <w:keepNext w:val="0"/>
        <w:keepLines w:val="0"/>
        <w:widowControl/>
        <w:suppressLineNumbers w:val="0"/>
        <w:jc w:val="left"/>
        <w:rPr>
          <w:rFonts w:hint="eastAsia" w:ascii="仿宋" w:hAnsi="仿宋" w:eastAsia="仿宋" w:cs="仿宋"/>
          <w:sz w:val="28"/>
          <w:szCs w:val="28"/>
        </w:rPr>
      </w:pPr>
      <w:r>
        <w:rPr>
          <w:rStyle w:val="7"/>
          <w:rFonts w:hint="eastAsia" w:ascii="仿宋" w:hAnsi="仿宋" w:eastAsia="仿宋" w:cs="仿宋"/>
          <w:kern w:val="0"/>
          <w:sz w:val="28"/>
          <w:szCs w:val="28"/>
          <w:lang w:val="en-US" w:eastAsia="zh-CN" w:bidi="ar"/>
        </w:rPr>
        <w:t>法定代表人/负责人：</w:t>
      </w:r>
      <w:r>
        <w:rPr>
          <w:rFonts w:hint="eastAsia" w:ascii="仿宋" w:hAnsi="仿宋" w:eastAsia="仿宋" w:cs="仿宋"/>
          <w:kern w:val="0"/>
          <w:sz w:val="28"/>
          <w:szCs w:val="28"/>
          <w:lang w:val="en-US" w:eastAsia="zh-CN" w:bidi="ar"/>
        </w:rPr>
        <w:t>​ ______________</w:t>
      </w:r>
    </w:p>
    <w:p w14:paraId="09CC1288">
      <w:pPr>
        <w:keepNext w:val="0"/>
        <w:keepLines w:val="0"/>
        <w:widowControl/>
        <w:suppressLineNumbers w:val="0"/>
        <w:jc w:val="left"/>
        <w:rPr>
          <w:rFonts w:hint="eastAsia" w:ascii="仿宋" w:hAnsi="仿宋" w:eastAsia="仿宋" w:cs="仿宋"/>
          <w:sz w:val="28"/>
          <w:szCs w:val="28"/>
        </w:rPr>
      </w:pPr>
      <w:r>
        <w:rPr>
          <w:rStyle w:val="7"/>
          <w:rFonts w:hint="eastAsia" w:ascii="仿宋" w:hAnsi="仿宋" w:eastAsia="仿宋" w:cs="仿宋"/>
          <w:kern w:val="0"/>
          <w:sz w:val="28"/>
          <w:szCs w:val="28"/>
          <w:lang w:val="en-US" w:eastAsia="zh-CN" w:bidi="ar"/>
        </w:rPr>
        <w:t>联系方式：</w:t>
      </w:r>
      <w:r>
        <w:rPr>
          <w:rFonts w:hint="eastAsia" w:ascii="仿宋" w:hAnsi="仿宋" w:eastAsia="仿宋" w:cs="仿宋"/>
          <w:kern w:val="0"/>
          <w:sz w:val="28"/>
          <w:szCs w:val="28"/>
          <w:lang w:val="en-US" w:eastAsia="zh-CN" w:bidi="ar"/>
        </w:rPr>
        <w:t>​ ______________</w:t>
      </w:r>
    </w:p>
    <w:p w14:paraId="1C0A0838">
      <w:pPr>
        <w:keepNext w:val="0"/>
        <w:keepLines w:val="0"/>
        <w:widowControl/>
        <w:suppressLineNumbers w:val="0"/>
        <w:jc w:val="left"/>
        <w:rPr>
          <w:rStyle w:val="7"/>
          <w:rFonts w:hint="eastAsia" w:ascii="仿宋" w:hAnsi="仿宋" w:eastAsia="仿宋" w:cs="仿宋"/>
          <w:kern w:val="0"/>
          <w:sz w:val="28"/>
          <w:szCs w:val="28"/>
          <w:lang w:val="en-US" w:eastAsia="zh-CN" w:bidi="ar"/>
        </w:rPr>
      </w:pPr>
    </w:p>
    <w:p w14:paraId="06C628C7">
      <w:pPr>
        <w:keepNext w:val="0"/>
        <w:keepLines w:val="0"/>
        <w:widowControl/>
        <w:suppressLineNumbers w:val="0"/>
        <w:jc w:val="left"/>
        <w:rPr>
          <w:rFonts w:hint="eastAsia" w:ascii="仿宋" w:hAnsi="仿宋" w:eastAsia="仿宋" w:cs="仿宋"/>
          <w:sz w:val="28"/>
          <w:szCs w:val="28"/>
        </w:rPr>
      </w:pPr>
      <w:r>
        <w:rPr>
          <w:rStyle w:val="7"/>
          <w:rFonts w:hint="eastAsia" w:ascii="仿宋" w:hAnsi="仿宋" w:eastAsia="仿宋" w:cs="仿宋"/>
          <w:kern w:val="0"/>
          <w:sz w:val="28"/>
          <w:szCs w:val="28"/>
          <w:lang w:val="en-US" w:eastAsia="zh-CN" w:bidi="ar"/>
        </w:rPr>
        <w:t>鉴于：</w:t>
      </w:r>
    </w:p>
    <w:p w14:paraId="32360294">
      <w:pPr>
        <w:keepNext w:val="0"/>
        <w:keepLines w:val="0"/>
        <w:widowControl/>
        <w:suppressLineNumbers w:val="0"/>
        <w:ind w:left="72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1.甲方已获得珠海市斗门区城投土地开发有限公司（以下简称“城投土地公司”）的委托，负责“斗门区雷蛛垦区三、四围耕地集中整治项目”的运营，并有权就该项目土地进行转租赁。</w:t>
      </w:r>
    </w:p>
    <w:p w14:paraId="75E63470">
      <w:pPr>
        <w:keepNext w:val="0"/>
        <w:keepLines w:val="0"/>
        <w:widowControl/>
        <w:suppressLineNumbers w:val="0"/>
        <w:ind w:left="72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2.甲方已通过珠海市斗门区国有资产监督管</w:t>
      </w:r>
      <w:r>
        <w:rPr>
          <w:rFonts w:hint="eastAsia" w:ascii="仿宋" w:hAnsi="仿宋" w:eastAsia="仿宋" w:cs="仿宋"/>
          <w:color w:val="auto"/>
          <w:kern w:val="0"/>
          <w:sz w:val="28"/>
          <w:szCs w:val="28"/>
          <w:u w:val="none"/>
          <w:lang w:val="en-US" w:eastAsia="zh-CN" w:bidi="ar"/>
        </w:rPr>
        <w:t>理</w:t>
      </w:r>
      <w:ins w:id="0" w:author="曾辉建" w:date="2026-05-13T08:58:48Z">
        <w:r>
          <w:rPr>
            <w:rFonts w:hint="eastAsia" w:ascii="仿宋" w:hAnsi="仿宋" w:eastAsia="仿宋" w:cs="仿宋"/>
            <w:color w:val="000000" w:themeColor="text1"/>
            <w:kern w:val="0"/>
            <w:sz w:val="28"/>
            <w:szCs w:val="28"/>
            <w:u w:val="none"/>
            <w:lang w:val="en-US" w:eastAsia="zh-CN" w:bidi="ar"/>
            <w14:textFill>
              <w14:solidFill>
                <w14:schemeClr w14:val="tx1"/>
              </w14:solidFill>
            </w14:textFill>
          </w:rPr>
          <w:t>及</w:t>
        </w:r>
      </w:ins>
      <w:ins w:id="1" w:author="曾辉建" w:date="2026-05-13T08:58:50Z">
        <w:r>
          <w:rPr>
            <w:rFonts w:hint="eastAsia" w:ascii="仿宋" w:hAnsi="仿宋" w:eastAsia="仿宋" w:cs="仿宋"/>
            <w:color w:val="000000" w:themeColor="text1"/>
            <w:kern w:val="0"/>
            <w:sz w:val="28"/>
            <w:szCs w:val="28"/>
            <w:u w:val="none"/>
            <w:lang w:val="en-US" w:eastAsia="zh-CN" w:bidi="ar"/>
            <w14:textFill>
              <w14:solidFill>
                <w14:schemeClr w14:val="tx1"/>
              </w14:solidFill>
            </w14:textFill>
          </w:rPr>
          <w:t>交易</w:t>
        </w:r>
      </w:ins>
      <w:r>
        <w:rPr>
          <w:rFonts w:hint="eastAsia" w:ascii="仿宋" w:hAnsi="仿宋" w:eastAsia="仿宋" w:cs="仿宋"/>
          <w:kern w:val="0"/>
          <w:sz w:val="28"/>
          <w:szCs w:val="28"/>
          <w:lang w:val="en-US" w:eastAsia="zh-CN" w:bidi="ar"/>
        </w:rPr>
        <w:t>平台公开招租程序，确定乙方为本合同项下土地的承租方。</w:t>
      </w:r>
    </w:p>
    <w:p w14:paraId="014AFC2A">
      <w:pPr>
        <w:keepNext w:val="0"/>
        <w:keepLines w:val="0"/>
        <w:widowControl/>
        <w:suppressLineNumbers w:val="0"/>
        <w:ind w:left="72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3.依据《中华人民共和国民法典》等相关法律法规，甲、乙双方本着平等、自愿、公平、诚信的原则，就土地租赁事宜协商一致，订立本合同，以资共同遵守。</w:t>
      </w:r>
    </w:p>
    <w:p w14:paraId="1540EC91">
      <w:pPr>
        <w:keepNext w:val="0"/>
        <w:keepLines w:val="0"/>
        <w:widowControl/>
        <w:suppressLineNumbers w:val="0"/>
        <w:jc w:val="left"/>
        <w:rPr>
          <w:rFonts w:hint="eastAsia" w:ascii="仿宋" w:hAnsi="仿宋" w:eastAsia="仿宋" w:cs="仿宋"/>
          <w:sz w:val="28"/>
          <w:szCs w:val="28"/>
        </w:rPr>
      </w:pPr>
      <w:r>
        <w:rPr>
          <w:rStyle w:val="7"/>
          <w:rFonts w:hint="eastAsia" w:ascii="仿宋" w:hAnsi="仿宋" w:eastAsia="仿宋" w:cs="仿宋"/>
          <w:kern w:val="0"/>
          <w:sz w:val="28"/>
          <w:szCs w:val="28"/>
          <w:lang w:val="en-US" w:eastAsia="zh-CN" w:bidi="ar"/>
        </w:rPr>
        <w:t>第一条 租赁土地基本情况</w:t>
      </w:r>
    </w:p>
    <w:p w14:paraId="23740E4A">
      <w:pPr>
        <w:keepNext w:val="0"/>
        <w:keepLines w:val="0"/>
        <w:widowControl/>
        <w:suppressLineNumbers w:val="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1.1 租赁土地位于珠海市斗门区雷蛛垦区三围、四围，具体位于标的位于珠海市斗门区雷蛛垦区三围、四围，土地面积约为 3795 亩（最终以甲方委托测绘机构出具的测量报告为准，以下简称“租赁土地”）。</w:t>
      </w:r>
    </w:p>
    <w:p w14:paraId="34158220">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1.2 租赁土地现状为珠海市斗门区城投土地开发有限公司完成“耕地集中整治项目”施工后的状态。甲方承诺，其于本协议签署之日向乙方交付的租赁土地，已达到基本的耕种条件，但地上可能存在的泵站、水电线路等设施设备（如有）均按现状移交。乙方确认，在签署本合同时，已充分知悉并了解本项目土地的现状、用途限制，以及本合同的租赁期限系基于珠海市斗门区城投土地开发有限公司与上游权利人签署的租赁合同及相关委托运营协议而设定。</w:t>
      </w:r>
      <w:r>
        <w:rPr>
          <w:rStyle w:val="7"/>
          <w:rFonts w:hint="eastAsia" w:ascii="仿宋" w:hAnsi="仿宋" w:eastAsia="仿宋" w:cs="仿宋"/>
          <w:kern w:val="0"/>
          <w:sz w:val="28"/>
          <w:szCs w:val="28"/>
          <w:lang w:val="en-US" w:eastAsia="zh-CN" w:bidi="ar"/>
        </w:rPr>
        <w:t>甲方仅负责按本条约定的现状将土地移交给乙方，租赁土地及其上任何设施设备的维护、保养、修缮、更新及由此产生的费用（包括但不限于由此产生的水电费、人工费等全部运营费用）全部由乙方自行负责。</w:t>
      </w:r>
    </w:p>
    <w:p w14:paraId="7C59E72A">
      <w:pPr>
        <w:keepNext w:val="0"/>
        <w:keepLines w:val="0"/>
        <w:widowControl/>
        <w:suppressLineNumbers w:val="0"/>
        <w:jc w:val="left"/>
        <w:rPr>
          <w:rFonts w:hint="eastAsia" w:ascii="仿宋" w:hAnsi="仿宋" w:eastAsia="仿宋" w:cs="仿宋"/>
          <w:sz w:val="28"/>
          <w:szCs w:val="28"/>
        </w:rPr>
      </w:pPr>
      <w:r>
        <w:rPr>
          <w:rStyle w:val="7"/>
          <w:rFonts w:hint="eastAsia" w:ascii="仿宋" w:hAnsi="仿宋" w:eastAsia="仿宋" w:cs="仿宋"/>
          <w:kern w:val="0"/>
          <w:sz w:val="28"/>
          <w:szCs w:val="28"/>
          <w:lang w:val="en-US" w:eastAsia="zh-CN" w:bidi="ar"/>
        </w:rPr>
        <w:t>第二条 租赁期限</w:t>
      </w:r>
    </w:p>
    <w:p w14:paraId="1DAA27F2">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 xml:space="preserve">2.1 租赁期限自 </w:t>
      </w:r>
      <w:r>
        <w:rPr>
          <w:rStyle w:val="7"/>
          <w:rFonts w:hint="eastAsia" w:ascii="仿宋" w:hAnsi="仿宋" w:eastAsia="仿宋" w:cs="仿宋"/>
          <w:kern w:val="0"/>
          <w:sz w:val="28"/>
          <w:szCs w:val="28"/>
          <w:highlight w:val="yellow"/>
          <w:lang w:val="en-US" w:eastAsia="zh-CN" w:bidi="ar"/>
        </w:rPr>
        <w:t>场地移交之日起</w:t>
      </w:r>
      <w:r>
        <w:rPr>
          <w:rFonts w:hint="eastAsia" w:ascii="仿宋" w:hAnsi="仿宋" w:eastAsia="仿宋" w:cs="仿宋"/>
          <w:kern w:val="0"/>
          <w:sz w:val="28"/>
          <w:szCs w:val="28"/>
          <w:highlight w:val="yellow"/>
          <w:lang w:val="en-US" w:eastAsia="zh-CN" w:bidi="ar"/>
        </w:rPr>
        <w:t xml:space="preserve">起至 </w:t>
      </w:r>
      <w:r>
        <w:rPr>
          <w:rStyle w:val="7"/>
          <w:rFonts w:hint="eastAsia" w:ascii="仿宋" w:hAnsi="仿宋" w:eastAsia="仿宋" w:cs="仿宋"/>
          <w:kern w:val="0"/>
          <w:sz w:val="28"/>
          <w:szCs w:val="28"/>
          <w:highlight w:val="yellow"/>
          <w:lang w:val="en-US" w:eastAsia="zh-CN" w:bidi="ar"/>
        </w:rPr>
        <w:t>2030</w:t>
      </w:r>
      <w:r>
        <w:rPr>
          <w:rFonts w:hint="eastAsia" w:ascii="仿宋" w:hAnsi="仿宋" w:eastAsia="仿宋" w:cs="仿宋"/>
          <w:kern w:val="0"/>
          <w:sz w:val="28"/>
          <w:szCs w:val="28"/>
          <w:highlight w:val="yellow"/>
          <w:lang w:val="en-US" w:eastAsia="zh-CN" w:bidi="ar"/>
        </w:rPr>
        <w:t xml:space="preserve">年 </w:t>
      </w:r>
      <w:ins w:id="2" w:author="曾辉建" w:date="2026-05-13T08:59:55Z">
        <w:r>
          <w:rPr>
            <w:rStyle w:val="7"/>
            <w:rFonts w:hint="eastAsia" w:ascii="仿宋" w:hAnsi="仿宋" w:eastAsia="仿宋" w:cs="仿宋"/>
            <w:kern w:val="0"/>
            <w:sz w:val="28"/>
            <w:szCs w:val="28"/>
            <w:highlight w:val="yellow"/>
            <w:lang w:val="en-US" w:eastAsia="zh-CN" w:bidi="ar"/>
          </w:rPr>
          <w:t>12</w:t>
        </w:r>
      </w:ins>
      <w:r>
        <w:rPr>
          <w:rFonts w:hint="eastAsia" w:ascii="仿宋" w:hAnsi="仿宋" w:eastAsia="仿宋" w:cs="仿宋"/>
          <w:kern w:val="0"/>
          <w:sz w:val="28"/>
          <w:szCs w:val="28"/>
          <w:highlight w:val="yellow"/>
          <w:lang w:val="en-US" w:eastAsia="zh-CN" w:bidi="ar"/>
        </w:rPr>
        <w:t xml:space="preserve">月 </w:t>
      </w:r>
      <w:r>
        <w:rPr>
          <w:rStyle w:val="7"/>
          <w:rFonts w:hint="eastAsia" w:ascii="仿宋" w:hAnsi="仿宋" w:eastAsia="仿宋" w:cs="仿宋"/>
          <w:kern w:val="0"/>
          <w:sz w:val="28"/>
          <w:szCs w:val="28"/>
          <w:highlight w:val="yellow"/>
          <w:lang w:val="en-US" w:eastAsia="zh-CN" w:bidi="ar"/>
        </w:rPr>
        <w:t>3</w:t>
      </w:r>
      <w:ins w:id="3" w:author="曾辉建" w:date="2026-05-13T08:59:57Z">
        <w:r>
          <w:rPr>
            <w:rStyle w:val="7"/>
            <w:rFonts w:hint="eastAsia" w:ascii="仿宋" w:hAnsi="仿宋" w:eastAsia="仿宋" w:cs="仿宋"/>
            <w:kern w:val="0"/>
            <w:sz w:val="28"/>
            <w:szCs w:val="28"/>
            <w:highlight w:val="yellow"/>
            <w:lang w:val="en-US" w:eastAsia="zh-CN" w:bidi="ar"/>
          </w:rPr>
          <w:t>1</w:t>
        </w:r>
      </w:ins>
      <w:r>
        <w:rPr>
          <w:rFonts w:hint="eastAsia" w:ascii="仿宋" w:hAnsi="仿宋" w:eastAsia="仿宋" w:cs="仿宋"/>
          <w:kern w:val="0"/>
          <w:sz w:val="28"/>
          <w:szCs w:val="28"/>
          <w:highlight w:val="yellow"/>
          <w:lang w:val="en-US" w:eastAsia="zh-CN" w:bidi="ar"/>
        </w:rPr>
        <w:t>日</w:t>
      </w:r>
      <w:r>
        <w:rPr>
          <w:rFonts w:hint="eastAsia" w:ascii="仿宋" w:hAnsi="仿宋" w:eastAsia="仿宋" w:cs="仿宋"/>
          <w:kern w:val="0"/>
          <w:sz w:val="28"/>
          <w:szCs w:val="28"/>
          <w:lang w:val="en-US" w:eastAsia="zh-CN" w:bidi="ar"/>
        </w:rPr>
        <w:t>止。</w:t>
      </w:r>
    </w:p>
    <w:p w14:paraId="601F70B8">
      <w:pPr>
        <w:keepNext w:val="0"/>
        <w:keepLines w:val="0"/>
        <w:widowControl/>
        <w:suppressLineNumbers w:val="0"/>
        <w:jc w:val="left"/>
        <w:rPr>
          <w:rFonts w:hint="eastAsia" w:ascii="仿宋" w:hAnsi="仿宋" w:eastAsia="仿宋" w:cs="仿宋"/>
          <w:sz w:val="28"/>
          <w:szCs w:val="28"/>
        </w:rPr>
      </w:pPr>
      <w:r>
        <w:rPr>
          <w:rStyle w:val="7"/>
          <w:rFonts w:hint="eastAsia" w:ascii="仿宋" w:hAnsi="仿宋" w:eastAsia="仿宋" w:cs="仿宋"/>
          <w:kern w:val="0"/>
          <w:sz w:val="28"/>
          <w:szCs w:val="28"/>
          <w:lang w:val="en-US" w:eastAsia="zh-CN" w:bidi="ar"/>
        </w:rPr>
        <w:t>第三条 租赁用途</w:t>
      </w:r>
    </w:p>
    <w:p w14:paraId="3E9BAF84">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3.1 租赁土地用途严格限定为：种植《广东省耕地上可种植浅根系作物清单》内的农作物。具体种植物种需经珠海市斗门区农业农村局核定，乙方不得擅自变更。</w:t>
      </w:r>
    </w:p>
    <w:p w14:paraId="4A0D2FCA">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3.2 乙方保证，租赁土地仅用于上述农业种植，</w:t>
      </w:r>
      <w:r>
        <w:rPr>
          <w:rStyle w:val="7"/>
          <w:rFonts w:hint="eastAsia" w:ascii="仿宋" w:hAnsi="仿宋" w:eastAsia="仿宋" w:cs="仿宋"/>
          <w:kern w:val="0"/>
          <w:sz w:val="28"/>
          <w:szCs w:val="28"/>
          <w:lang w:val="en-US" w:eastAsia="zh-CN" w:bidi="ar"/>
        </w:rPr>
        <w:t>不得开挖鱼塘，不得用于开展废品回收等任何非种植业务，不得破坏耕地耕作层</w:t>
      </w:r>
      <w:r>
        <w:rPr>
          <w:rFonts w:hint="eastAsia" w:ascii="仿宋" w:hAnsi="仿宋" w:eastAsia="仿宋" w:cs="仿宋"/>
          <w:kern w:val="0"/>
          <w:sz w:val="28"/>
          <w:szCs w:val="28"/>
          <w:lang w:val="en-US" w:eastAsia="zh-CN" w:bidi="ar"/>
        </w:rPr>
        <w:t>。如乙方违反本条约定，甲方有权单方解除本合同，收回土地，乙方已缴纳的押金不予退还，并应赔偿由此给甲方及第三方造成的一切损失。</w:t>
      </w:r>
    </w:p>
    <w:p w14:paraId="24FAF892">
      <w:pPr>
        <w:keepNext w:val="0"/>
        <w:keepLines w:val="0"/>
        <w:widowControl/>
        <w:suppressLineNumbers w:val="0"/>
        <w:jc w:val="left"/>
        <w:rPr>
          <w:rFonts w:hint="eastAsia" w:ascii="仿宋" w:hAnsi="仿宋" w:eastAsia="仿宋" w:cs="仿宋"/>
          <w:sz w:val="28"/>
          <w:szCs w:val="28"/>
        </w:rPr>
      </w:pPr>
      <w:r>
        <w:rPr>
          <w:rStyle w:val="7"/>
          <w:rFonts w:hint="eastAsia" w:ascii="仿宋" w:hAnsi="仿宋" w:eastAsia="仿宋" w:cs="仿宋"/>
          <w:kern w:val="0"/>
          <w:sz w:val="28"/>
          <w:szCs w:val="28"/>
          <w:lang w:val="en-US" w:eastAsia="zh-CN" w:bidi="ar"/>
        </w:rPr>
        <w:t>第四条 租金、押金及支付方式</w:t>
      </w:r>
    </w:p>
    <w:p w14:paraId="249742BD">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4.1 租金标准为：</w:t>
      </w:r>
      <w:r>
        <w:rPr>
          <w:rFonts w:hint="eastAsia" w:ascii="仿宋" w:hAnsi="仿宋" w:eastAsia="仿宋" w:cs="仿宋"/>
          <w:kern w:val="0"/>
          <w:sz w:val="28"/>
          <w:szCs w:val="28"/>
          <w:lang w:val="en-US" w:eastAsia="zh-CN" w:bidi="ar"/>
          <w14:textFill>
            <w14:gradFill>
              <w14:gsLst>
                <w14:gs w14:pos="0">
                  <w14:srgbClr w14:val="FE4444"/>
                </w14:gs>
                <w14:gs w14:pos="100000">
                  <w14:srgbClr w14:val="832B2B"/>
                </w14:gs>
              </w14:gsLst>
              <w14:lin w14:scaled="0"/>
            </w14:gradFill>
          </w14:textFill>
        </w:rPr>
        <w:t>（1）耕地：2026年6月1日-2028年5月31日，¥ 150元/亩/年。2028年6月1日-2030年12月31日，¥ 600元/亩/年。（2）蓄水池：2026年6月1日-2030年12月31日，¥ 1400元/亩/年（最终以成交价为准），该单价为含税价</w:t>
      </w:r>
      <w:r>
        <w:rPr>
          <w:rFonts w:hint="eastAsia" w:ascii="仿宋" w:hAnsi="仿宋" w:eastAsia="仿宋" w:cs="仿宋"/>
          <w:kern w:val="0"/>
          <w:sz w:val="28"/>
          <w:szCs w:val="28"/>
          <w:lang w:val="en-US" w:eastAsia="zh-CN" w:bidi="ar"/>
        </w:rPr>
        <w:t>。</w:t>
      </w:r>
    </w:p>
    <w:p w14:paraId="4AF3597A">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4.2 每三个月为一个租金支付周期，乙方应在每个周期开始前至少5个自然日，向甲方一次性付清该周期的租金。第一期租金应于本合同签订之日起10个工作日内支付。</w:t>
      </w:r>
    </w:p>
    <w:p w14:paraId="4F299BDA">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4.3 乙方应在本合同签订之日起10个工作日内，向甲方支付土地租赁押金，金额为</w:t>
      </w:r>
      <w:r>
        <w:rPr>
          <w:rFonts w:hint="eastAsia" w:ascii="仿宋" w:hAnsi="仿宋" w:eastAsia="仿宋" w:cs="仿宋"/>
          <w:kern w:val="0"/>
          <w:sz w:val="28"/>
          <w:szCs w:val="28"/>
          <w:highlight w:val="yellow"/>
          <w:lang w:val="en-US" w:eastAsia="zh-CN" w:bidi="ar"/>
        </w:rPr>
        <w:t>人民币 10万元 元（大写：</w:t>
      </w:r>
      <w:r>
        <w:rPr>
          <w:rFonts w:hint="eastAsia" w:ascii="仿宋" w:hAnsi="仿宋" w:eastAsia="仿宋" w:cs="仿宋"/>
          <w:kern w:val="0"/>
          <w:sz w:val="28"/>
          <w:szCs w:val="28"/>
          <w:highlight w:val="yellow"/>
          <w:u w:val="single"/>
          <w:lang w:val="en-US" w:eastAsia="zh-CN" w:bidi="ar"/>
        </w:rPr>
        <w:t>拾万</w:t>
      </w:r>
      <w:r>
        <w:rPr>
          <w:rFonts w:hint="eastAsia" w:ascii="仿宋" w:hAnsi="仿宋" w:eastAsia="仿宋" w:cs="仿宋"/>
          <w:kern w:val="0"/>
          <w:sz w:val="28"/>
          <w:szCs w:val="28"/>
          <w:highlight w:val="yellow"/>
          <w:lang w:val="en-US" w:eastAsia="zh-CN" w:bidi="ar"/>
        </w:rPr>
        <w:t>元整）</w:t>
      </w:r>
      <w:r>
        <w:rPr>
          <w:rFonts w:hint="eastAsia" w:ascii="仿宋" w:hAnsi="仿宋" w:eastAsia="仿宋" w:cs="仿宋"/>
          <w:kern w:val="0"/>
          <w:sz w:val="28"/>
          <w:szCs w:val="28"/>
          <w:lang w:val="en-US" w:eastAsia="zh-CN" w:bidi="ar"/>
        </w:rPr>
        <w:t>。租赁期满，乙方无违约行为且结清所有费用并按本合同约定交还土地后，甲方在15个工作日内无息退还剩余押金。</w:t>
      </w:r>
    </w:p>
    <w:p w14:paraId="2E65F64F">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4.4 甲方指定以下账户为收取租金、押金的唯一账户，乙方将款项支付至以下账户即视为履行付款义务：</w:t>
      </w:r>
    </w:p>
    <w:p w14:paraId="302AE65B">
      <w:pPr>
        <w:keepNext w:val="0"/>
        <w:keepLines w:val="0"/>
        <w:widowControl/>
        <w:suppressLineNumbers w:val="0"/>
        <w:jc w:val="left"/>
        <w:rPr>
          <w:rFonts w:hint="eastAsia" w:ascii="仿宋" w:hAnsi="仿宋" w:eastAsia="仿宋" w:cs="仿宋"/>
          <w:sz w:val="28"/>
          <w:szCs w:val="28"/>
        </w:rPr>
      </w:pPr>
      <w:bookmarkStart w:id="0" w:name="OLE_LINK1"/>
      <w:r>
        <w:rPr>
          <w:rStyle w:val="7"/>
          <w:rFonts w:hint="eastAsia" w:ascii="仿宋" w:hAnsi="仿宋" w:eastAsia="仿宋" w:cs="仿宋"/>
          <w:kern w:val="0"/>
          <w:sz w:val="28"/>
          <w:szCs w:val="28"/>
          <w:lang w:val="en-US" w:eastAsia="zh-CN" w:bidi="ar"/>
        </w:rPr>
        <w:t>开户名：</w:t>
      </w:r>
      <w:r>
        <w:rPr>
          <w:rFonts w:hint="eastAsia" w:ascii="仿宋" w:hAnsi="仿宋" w:eastAsia="仿宋" w:cs="仿宋"/>
          <w:kern w:val="0"/>
          <w:sz w:val="28"/>
          <w:szCs w:val="28"/>
          <w:lang w:val="en-US" w:eastAsia="zh-CN" w:bidi="ar"/>
        </w:rPr>
        <w:t>珠海市富龙投资有限公司</w:t>
      </w:r>
    </w:p>
    <w:p w14:paraId="6BED1E50">
      <w:pPr>
        <w:keepNext w:val="0"/>
        <w:keepLines w:val="0"/>
        <w:widowControl/>
        <w:suppressLineNumbers w:val="0"/>
        <w:jc w:val="left"/>
        <w:rPr>
          <w:rFonts w:hint="eastAsia" w:ascii="仿宋" w:hAnsi="仿宋" w:eastAsia="仿宋" w:cs="仿宋"/>
          <w:sz w:val="28"/>
          <w:szCs w:val="28"/>
        </w:rPr>
      </w:pPr>
      <w:r>
        <w:rPr>
          <w:rStyle w:val="7"/>
          <w:rFonts w:hint="eastAsia" w:ascii="仿宋" w:hAnsi="仿宋" w:eastAsia="仿宋" w:cs="仿宋"/>
          <w:kern w:val="0"/>
          <w:sz w:val="28"/>
          <w:szCs w:val="28"/>
          <w:lang w:val="en-US" w:eastAsia="zh-CN" w:bidi="ar"/>
        </w:rPr>
        <w:t>开户行：</w:t>
      </w:r>
      <w:r>
        <w:rPr>
          <w:rFonts w:hint="eastAsia" w:ascii="仿宋" w:hAnsi="仿宋" w:eastAsia="仿宋" w:cs="仿宋"/>
          <w:kern w:val="0"/>
          <w:sz w:val="28"/>
          <w:szCs w:val="28"/>
          <w:lang w:val="en-US" w:eastAsia="zh-CN" w:bidi="ar"/>
        </w:rPr>
        <w:t xml:space="preserve">​ </w:t>
      </w:r>
      <w:r>
        <w:rPr>
          <w:rFonts w:hint="eastAsia" w:ascii="仿宋" w:hAnsi="仿宋" w:eastAsia="仿宋" w:cs="仿宋"/>
          <w:kern w:val="0"/>
          <w:sz w:val="28"/>
          <w:szCs w:val="28"/>
          <w:u w:val="single"/>
          <w:lang w:val="en-US" w:eastAsia="zh-CN" w:bidi="ar"/>
        </w:rPr>
        <w:t>中国工商银行股份有限公司珠海斗门支行</w:t>
      </w:r>
    </w:p>
    <w:p w14:paraId="5D82C94B">
      <w:pPr>
        <w:keepNext w:val="0"/>
        <w:keepLines w:val="0"/>
        <w:widowControl/>
        <w:suppressLineNumbers w:val="0"/>
        <w:jc w:val="left"/>
        <w:rPr>
          <w:rFonts w:hint="eastAsia" w:ascii="仿宋" w:hAnsi="仿宋" w:eastAsia="仿宋" w:cs="仿宋"/>
          <w:sz w:val="28"/>
          <w:szCs w:val="28"/>
        </w:rPr>
      </w:pPr>
      <w:r>
        <w:rPr>
          <w:rStyle w:val="7"/>
          <w:rFonts w:hint="eastAsia" w:ascii="仿宋" w:hAnsi="仿宋" w:eastAsia="仿宋" w:cs="仿宋"/>
          <w:kern w:val="0"/>
          <w:sz w:val="28"/>
          <w:szCs w:val="28"/>
          <w:lang w:val="en-US" w:eastAsia="zh-CN" w:bidi="ar"/>
        </w:rPr>
        <w:t>账 号：</w:t>
      </w:r>
      <w:r>
        <w:rPr>
          <w:rFonts w:hint="eastAsia" w:ascii="仿宋" w:hAnsi="仿宋" w:eastAsia="仿宋" w:cs="仿宋"/>
          <w:kern w:val="0"/>
          <w:sz w:val="28"/>
          <w:szCs w:val="28"/>
          <w:lang w:val="en-US" w:eastAsia="zh-CN" w:bidi="ar"/>
        </w:rPr>
        <w:t xml:space="preserve">​ </w:t>
      </w:r>
      <w:r>
        <w:rPr>
          <w:rFonts w:hint="eastAsia" w:ascii="仿宋" w:hAnsi="仿宋" w:eastAsia="仿宋" w:cs="仿宋"/>
          <w:kern w:val="0"/>
          <w:sz w:val="28"/>
          <w:szCs w:val="28"/>
          <w:u w:val="single"/>
          <w:lang w:val="en-US" w:eastAsia="zh-CN" w:bidi="ar"/>
        </w:rPr>
        <w:t>2002021219100053538</w:t>
      </w:r>
    </w:p>
    <w:bookmarkEnd w:id="0"/>
    <w:p w14:paraId="021CA1E4">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4.5 甲方收取租金后5个工作日内，应向乙方开具合法有效的增值税发票。</w:t>
      </w:r>
    </w:p>
    <w:p w14:paraId="66999398">
      <w:pPr>
        <w:keepNext w:val="0"/>
        <w:keepLines w:val="0"/>
        <w:widowControl/>
        <w:suppressLineNumbers w:val="0"/>
        <w:jc w:val="left"/>
        <w:rPr>
          <w:rFonts w:hint="eastAsia" w:ascii="仿宋" w:hAnsi="仿宋" w:eastAsia="仿宋" w:cs="仿宋"/>
          <w:sz w:val="28"/>
          <w:szCs w:val="28"/>
        </w:rPr>
      </w:pPr>
      <w:r>
        <w:rPr>
          <w:rStyle w:val="7"/>
          <w:rFonts w:hint="eastAsia" w:ascii="仿宋" w:hAnsi="仿宋" w:eastAsia="仿宋" w:cs="仿宋"/>
          <w:kern w:val="0"/>
          <w:sz w:val="28"/>
          <w:szCs w:val="28"/>
          <w:lang w:val="en-US" w:eastAsia="zh-CN" w:bidi="ar"/>
        </w:rPr>
        <w:t>第五条 双方权利与义务</w:t>
      </w:r>
    </w:p>
    <w:p w14:paraId="4C883BA8">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 xml:space="preserve">5.1 </w:t>
      </w:r>
      <w:r>
        <w:rPr>
          <w:rStyle w:val="7"/>
          <w:rFonts w:hint="eastAsia" w:ascii="仿宋" w:hAnsi="仿宋" w:eastAsia="仿宋" w:cs="仿宋"/>
          <w:kern w:val="0"/>
          <w:sz w:val="28"/>
          <w:szCs w:val="28"/>
          <w:lang w:val="en-US" w:eastAsia="zh-CN" w:bidi="ar"/>
        </w:rPr>
        <w:t>甲方权利与义务：</w:t>
      </w:r>
    </w:p>
    <w:p w14:paraId="399261A2">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(1) 按本合同第一条约定的现状向乙方交付土地。</w:t>
      </w:r>
    </w:p>
    <w:p w14:paraId="70E5E0D3">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(2) 有权监督乙方按照约定用途使用土地，制止乙方擅自改变土地用途、破坏耕地等行为。</w:t>
      </w:r>
    </w:p>
    <w:p w14:paraId="4CFB05A1">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(3) 若因国家或地方政府政策调整、土地征收、国土空间规划变更等非甲方原因导致本合同无法继续履行的，甲方有权单方解除合同，不承担违约责任，租金据实结算。</w:t>
      </w:r>
    </w:p>
    <w:p w14:paraId="750C88A5">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 xml:space="preserve">5.2 </w:t>
      </w:r>
      <w:r>
        <w:rPr>
          <w:rStyle w:val="7"/>
          <w:rFonts w:hint="eastAsia" w:ascii="仿宋" w:hAnsi="仿宋" w:eastAsia="仿宋" w:cs="仿宋"/>
          <w:kern w:val="0"/>
          <w:sz w:val="28"/>
          <w:szCs w:val="28"/>
          <w:lang w:val="en-US" w:eastAsia="zh-CN" w:bidi="ar"/>
        </w:rPr>
        <w:t>乙方权利与义务：</w:t>
      </w:r>
    </w:p>
    <w:p w14:paraId="5B8E2A2E">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(1) 有权在租赁期内按约定用途合法使用租赁土地。</w:t>
      </w:r>
    </w:p>
    <w:p w14:paraId="0AF2C3AA">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 xml:space="preserve">(2) </w:t>
      </w:r>
      <w:r>
        <w:rPr>
          <w:rStyle w:val="7"/>
          <w:rFonts w:hint="eastAsia" w:ascii="仿宋" w:hAnsi="仿宋" w:eastAsia="仿宋" w:cs="仿宋"/>
          <w:kern w:val="0"/>
          <w:sz w:val="28"/>
          <w:szCs w:val="28"/>
          <w:lang w:val="en-US" w:eastAsia="zh-CN" w:bidi="ar"/>
        </w:rPr>
        <w:t>乙方须自行负责租赁土地范围内全部设施设备（包括但不限于甲方移交的水电、泵站等）的日常管理、养护、维修及安全责任，并承担全部相关费用（包括但不限于由此产生的水电费、人工费等全部运营费用等）。</w:t>
      </w:r>
      <w:r>
        <w:rPr>
          <w:rFonts w:hint="eastAsia" w:ascii="仿宋" w:hAnsi="仿宋" w:eastAsia="仿宋" w:cs="仿宋"/>
          <w:kern w:val="0"/>
          <w:sz w:val="28"/>
          <w:szCs w:val="28"/>
          <w:lang w:val="en-US" w:eastAsia="zh-CN" w:bidi="ar"/>
        </w:rPr>
        <w:t>因使用、维护不当造成人身伤害或财产损失的，由乙方承担全部责任。</w:t>
      </w:r>
    </w:p>
    <w:p w14:paraId="60160D93">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(3) 乙方应保护土地，不得进行掠夺式经营，不得对土地造成永久性损害。租赁期间因乙方原因导致土地受损的，乙方须负责恢复原状或赔偿损失。</w:t>
      </w:r>
    </w:p>
    <w:p w14:paraId="76D0691C">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(4) 乙方在经营期间因生产所获得的各类政府补贴、奖励归乙方所有。</w:t>
      </w:r>
    </w:p>
    <w:p w14:paraId="0F4451CC">
      <w:pPr>
        <w:keepNext w:val="0"/>
        <w:keepLines w:val="0"/>
        <w:widowControl/>
        <w:suppressLineNumbers w:val="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(5) 未经甲方书面同意，乙方不得将土地全部或部分转租、转借给第三方。</w:t>
      </w:r>
    </w:p>
    <w:p w14:paraId="7CD575CC">
      <w:pPr>
        <w:keepNext w:val="0"/>
        <w:keepLines w:val="0"/>
        <w:widowControl/>
        <w:suppressLineNumbers w:val="0"/>
        <w:jc w:val="left"/>
        <w:rPr>
          <w:rFonts w:hint="default"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(6) 如乙方支付的土地租赁押金因其违约或赔偿责任被甲方扣除，乙方应在收到甲方通知后10日内补足。</w:t>
      </w:r>
    </w:p>
    <w:p w14:paraId="10E138F8">
      <w:pPr>
        <w:keepNext w:val="0"/>
        <w:keepLines w:val="0"/>
        <w:widowControl/>
        <w:suppressLineNumbers w:val="0"/>
        <w:jc w:val="left"/>
        <w:rPr>
          <w:rFonts w:hint="eastAsia" w:ascii="仿宋" w:hAnsi="仿宋" w:eastAsia="仿宋" w:cs="仿宋"/>
          <w:sz w:val="28"/>
          <w:szCs w:val="28"/>
        </w:rPr>
      </w:pPr>
      <w:r>
        <w:rPr>
          <w:rStyle w:val="7"/>
          <w:rFonts w:hint="eastAsia" w:ascii="仿宋" w:hAnsi="仿宋" w:eastAsia="仿宋" w:cs="仿宋"/>
          <w:kern w:val="0"/>
          <w:sz w:val="28"/>
          <w:szCs w:val="28"/>
          <w:lang w:val="en-US" w:eastAsia="zh-CN" w:bidi="ar"/>
        </w:rPr>
        <w:t>第六条 合同解除与终止</w:t>
      </w:r>
    </w:p>
    <w:p w14:paraId="240A7EAB">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6.1 租赁期满，本合同终止。乙方应在期满后7日内将土地恢复至可耕种状态（自然损耗除外，甲方移交的设施设备可正常使用）交还甲方，逾期未恢复的，甲方有权委托第三方进行恢复工作，由此产生的损失由乙方承担，土地上尚存的农作物或乙方投资的设施设备等视为乙方放弃遗留物所有权，甲方有权自行处置，处置费用由乙方承担。</w:t>
      </w:r>
    </w:p>
    <w:p w14:paraId="47316855">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6.2 租赁期内，若租赁土地因社会公共利益、政府行为、政策法规变化等非双方原因被全部或部分收回，导致合同无法履行的，本合同自动解除。双方互不承担违约责任，租金按实际使用时间据实结算。届时，针对土地的补偿（包括但不限于土地补偿费、安置补助费）全部归由珠海市斗门区城投土地开发有限公司或上游土地权利人所有；针对乙方出资建设的青苗、地上附着物、生产设施等的补偿，在政府明确给予补偿的前提下，归乙方所有。除上述由政府发放的补偿款项外，乙方承诺不向甲方主张任何其他补偿或赔偿。</w:t>
      </w:r>
    </w:p>
    <w:p w14:paraId="2459A472">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6.3 乙方有下列情形之一的，甲方有权单方解除合同，收回土地，且乙方已付押金不予退还：</w:t>
      </w:r>
    </w:p>
    <w:p w14:paraId="16F5B979">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(1) 逾期支付租金超过30日的；</w:t>
      </w:r>
    </w:p>
    <w:p w14:paraId="190EC521">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(2) 擅自改变土地约定用途，或从事本合同禁止的活动的；</w:t>
      </w:r>
    </w:p>
    <w:p w14:paraId="1D4E0108">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(3) 破坏耕地，经甲方或政府主管部门指出后拒不改正的；</w:t>
      </w:r>
    </w:p>
    <w:p w14:paraId="7E3E5BCF">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(4) 未经甲方同意擅自转租的。</w:t>
      </w:r>
    </w:p>
    <w:p w14:paraId="344AC467">
      <w:pPr>
        <w:keepNext w:val="0"/>
        <w:keepLines w:val="0"/>
        <w:widowControl/>
        <w:suppressLineNumbers w:val="0"/>
        <w:jc w:val="left"/>
        <w:rPr>
          <w:rFonts w:hint="eastAsia" w:ascii="仿宋" w:hAnsi="仿宋" w:eastAsia="仿宋" w:cs="仿宋"/>
          <w:sz w:val="28"/>
          <w:szCs w:val="28"/>
        </w:rPr>
      </w:pPr>
      <w:r>
        <w:rPr>
          <w:rStyle w:val="7"/>
          <w:rFonts w:hint="eastAsia" w:ascii="仿宋" w:hAnsi="仿宋" w:eastAsia="仿宋" w:cs="仿宋"/>
          <w:kern w:val="0"/>
          <w:sz w:val="28"/>
          <w:szCs w:val="28"/>
          <w:lang w:val="en-US" w:eastAsia="zh-CN" w:bidi="ar"/>
        </w:rPr>
        <w:t>第七条 违约责任</w:t>
      </w:r>
    </w:p>
    <w:p w14:paraId="4867792A">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7.1 乙方未按时足额支付租金的，每逾期一日，应按逾期金额的万分之五向甲方支付违约金。</w:t>
      </w:r>
    </w:p>
    <w:p w14:paraId="1A87AC1B">
      <w:pPr>
        <w:keepNext w:val="0"/>
        <w:keepLines w:val="0"/>
        <w:widowControl/>
        <w:suppressLineNumbers w:val="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7.2 租赁期内，乙方提前终止合同，应赔偿甲方全部损失（包括但不限于</w:t>
      </w:r>
      <w:bookmarkStart w:id="1" w:name="OLE_LINK2"/>
      <w:r>
        <w:rPr>
          <w:rFonts w:hint="eastAsia" w:ascii="仿宋" w:hAnsi="仿宋" w:eastAsia="仿宋" w:cs="仿宋"/>
          <w:kern w:val="0"/>
          <w:sz w:val="28"/>
          <w:szCs w:val="28"/>
          <w:lang w:val="en-US" w:eastAsia="zh-CN" w:bidi="ar"/>
        </w:rPr>
        <w:t>按合同约定剩余租赁期内的租金收益、重新招租费用损失及因索赔发生的合理费用</w:t>
      </w:r>
      <w:bookmarkEnd w:id="1"/>
      <w:r>
        <w:rPr>
          <w:rFonts w:hint="eastAsia" w:ascii="仿宋" w:hAnsi="仿宋" w:eastAsia="仿宋" w:cs="仿宋"/>
          <w:kern w:val="0"/>
          <w:sz w:val="28"/>
          <w:szCs w:val="28"/>
          <w:lang w:val="en-US" w:eastAsia="zh-CN" w:bidi="ar"/>
        </w:rPr>
        <w:t>等），其中剩余租赁期内的租金收益应在合同终止之日起20个工作日内支付，重新招租费用损失应在收到出租方书面通知之日起20个工作日内支付</w:t>
      </w:r>
    </w:p>
    <w:p w14:paraId="439314E5">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7.3 当发生本合同第6.3条约定的乙方违约情形，甲方据此单方解除合同的，乙方已支付的押金不予退还，同时，乙方应向甲方支付合同约定剩余租赁期内的租金收益、重新招租费用损失及因索赔发生的合理费用。</w:t>
      </w:r>
    </w:p>
    <w:p w14:paraId="550345C1">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7.3 乙方违反本合同约定或法律规定，致使甲方或第三方遭受损失的（包括但不限于行政处罚、对珠海市斗门区城投土地开发有限公司或垦区服务中心的违约赔偿、修复土地费用、律师费等），乙方应承担全部赔偿责任。该赔偿责任由乙方另行支付，不以押金金额为限。甲方有权从押金中优先扣除乙方应付的违约金、赔偿金，不足部分乙方应在收到甲方通知后10日内补足。</w:t>
      </w:r>
    </w:p>
    <w:p w14:paraId="56670711">
      <w:pPr>
        <w:keepNext w:val="0"/>
        <w:keepLines w:val="0"/>
        <w:widowControl/>
        <w:suppressLineNumbers w:val="0"/>
        <w:jc w:val="left"/>
        <w:rPr>
          <w:rFonts w:hint="eastAsia" w:ascii="仿宋" w:hAnsi="仿宋" w:eastAsia="仿宋" w:cs="仿宋"/>
          <w:sz w:val="28"/>
          <w:szCs w:val="28"/>
        </w:rPr>
      </w:pPr>
      <w:r>
        <w:rPr>
          <w:rStyle w:val="7"/>
          <w:rFonts w:hint="eastAsia" w:ascii="仿宋" w:hAnsi="仿宋" w:eastAsia="仿宋" w:cs="仿宋"/>
          <w:kern w:val="0"/>
          <w:sz w:val="28"/>
          <w:szCs w:val="28"/>
          <w:lang w:val="en-US" w:eastAsia="zh-CN" w:bidi="ar"/>
        </w:rPr>
        <w:t>第八条 其他约定</w:t>
      </w:r>
    </w:p>
    <w:p w14:paraId="11A43E9D">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 xml:space="preserve">8.1 本合同一式 </w:t>
      </w:r>
      <w:r>
        <w:rPr>
          <w:rStyle w:val="7"/>
          <w:rFonts w:hint="eastAsia" w:ascii="仿宋" w:hAnsi="仿宋" w:eastAsia="仿宋" w:cs="仿宋"/>
          <w:kern w:val="0"/>
          <w:sz w:val="28"/>
          <w:szCs w:val="28"/>
          <w:lang w:val="en-US" w:eastAsia="zh-CN" w:bidi="ar"/>
        </w:rPr>
        <w:t>陆</w:t>
      </w:r>
      <w:r>
        <w:rPr>
          <w:rFonts w:hint="eastAsia" w:ascii="仿宋" w:hAnsi="仿宋" w:eastAsia="仿宋" w:cs="仿宋"/>
          <w:kern w:val="0"/>
          <w:sz w:val="28"/>
          <w:szCs w:val="28"/>
          <w:lang w:val="en-US" w:eastAsia="zh-CN" w:bidi="ar"/>
        </w:rPr>
        <w:t xml:space="preserve"> 份，甲方执 </w:t>
      </w:r>
      <w:r>
        <w:rPr>
          <w:rStyle w:val="7"/>
          <w:rFonts w:hint="eastAsia" w:ascii="仿宋" w:hAnsi="仿宋" w:eastAsia="仿宋" w:cs="仿宋"/>
          <w:kern w:val="0"/>
          <w:sz w:val="28"/>
          <w:szCs w:val="28"/>
          <w:lang w:val="en-US" w:eastAsia="zh-CN" w:bidi="ar"/>
        </w:rPr>
        <w:t>肆</w:t>
      </w:r>
      <w:r>
        <w:rPr>
          <w:rFonts w:hint="eastAsia" w:ascii="仿宋" w:hAnsi="仿宋" w:eastAsia="仿宋" w:cs="仿宋"/>
          <w:kern w:val="0"/>
          <w:sz w:val="28"/>
          <w:szCs w:val="28"/>
          <w:lang w:val="en-US" w:eastAsia="zh-CN" w:bidi="ar"/>
        </w:rPr>
        <w:t xml:space="preserve"> 份，乙方执 </w:t>
      </w:r>
      <w:r>
        <w:rPr>
          <w:rStyle w:val="7"/>
          <w:rFonts w:hint="eastAsia" w:ascii="仿宋" w:hAnsi="仿宋" w:eastAsia="仿宋" w:cs="仿宋"/>
          <w:kern w:val="0"/>
          <w:sz w:val="28"/>
          <w:szCs w:val="28"/>
          <w:lang w:val="en-US" w:eastAsia="zh-CN" w:bidi="ar"/>
        </w:rPr>
        <w:t>贰</w:t>
      </w:r>
      <w:r>
        <w:rPr>
          <w:rFonts w:hint="eastAsia" w:ascii="仿宋" w:hAnsi="仿宋" w:eastAsia="仿宋" w:cs="仿宋"/>
          <w:kern w:val="0"/>
          <w:sz w:val="28"/>
          <w:szCs w:val="28"/>
          <w:lang w:val="en-US" w:eastAsia="zh-CN" w:bidi="ar"/>
        </w:rPr>
        <w:t xml:space="preserve"> 份，自双方法定代表人或授权代表签字或签章并加盖公章（乙方为自然人则按手印）之日起生效。</w:t>
      </w:r>
    </w:p>
    <w:p w14:paraId="644B52D2">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8.2 本合同履行过程中发生争议，双方应友好协商解决；协商不成的，任何一方均有权向</w:t>
      </w:r>
      <w:r>
        <w:rPr>
          <w:rStyle w:val="7"/>
          <w:rFonts w:hint="eastAsia" w:ascii="仿宋" w:hAnsi="仿宋" w:eastAsia="仿宋" w:cs="仿宋"/>
          <w:b w:val="0"/>
          <w:bCs/>
          <w:kern w:val="0"/>
          <w:sz w:val="28"/>
          <w:szCs w:val="28"/>
          <w:lang w:val="en-US" w:eastAsia="zh-CN" w:bidi="ar"/>
        </w:rPr>
        <w:t>租赁土地所在地人民法院</w:t>
      </w:r>
      <w:r>
        <w:rPr>
          <w:rFonts w:hint="eastAsia" w:ascii="仿宋" w:hAnsi="仿宋" w:eastAsia="仿宋" w:cs="仿宋"/>
          <w:kern w:val="0"/>
          <w:sz w:val="28"/>
          <w:szCs w:val="28"/>
          <w:lang w:val="en-US" w:eastAsia="zh-CN" w:bidi="ar"/>
        </w:rPr>
        <w:t>提起诉讼。同时，由违约方承担守约方支出的全部费用，包括但不限于律师费、诉讼费、保全费、保全担保费、差旅费、材料费、调查费、评估费、鉴定费等费用。</w:t>
      </w:r>
    </w:p>
    <w:p w14:paraId="0CBBDCB8">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8.3 本合同未尽事宜，可由双方签订补充协议，补充协议与本合同具有同等法律效力。</w:t>
      </w:r>
    </w:p>
    <w:p w14:paraId="2C220116">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8.4 通知送达：本合同首部所列地址、联系方式为双方有效送达地址。任何一方变更，应在变更当日书面通知对方，否则按原地址寄送即视为有效送达。</w:t>
      </w:r>
    </w:p>
    <w:p w14:paraId="5C1DB3F7">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（以下无正文）</w:t>
      </w:r>
    </w:p>
    <w:p w14:paraId="2D34DEAA">
      <w:pPr>
        <w:keepNext w:val="0"/>
        <w:keepLines w:val="0"/>
        <w:widowControl/>
        <w:suppressLineNumbers w:val="0"/>
        <w:jc w:val="left"/>
        <w:rPr>
          <w:rStyle w:val="7"/>
          <w:rFonts w:hint="eastAsia" w:ascii="仿宋" w:hAnsi="仿宋" w:eastAsia="仿宋" w:cs="仿宋"/>
          <w:kern w:val="0"/>
          <w:sz w:val="28"/>
          <w:szCs w:val="28"/>
          <w:lang w:val="en-US" w:eastAsia="zh-CN" w:bidi="ar"/>
        </w:rPr>
      </w:pPr>
      <w:bookmarkStart w:id="2" w:name="_GoBack"/>
      <w:bookmarkEnd w:id="2"/>
    </w:p>
    <w:p w14:paraId="5A4469DC">
      <w:pPr>
        <w:keepNext w:val="0"/>
        <w:keepLines w:val="0"/>
        <w:widowControl/>
        <w:suppressLineNumbers w:val="0"/>
        <w:jc w:val="left"/>
        <w:rPr>
          <w:rStyle w:val="7"/>
          <w:rFonts w:hint="eastAsia" w:ascii="仿宋" w:hAnsi="仿宋" w:eastAsia="仿宋" w:cs="仿宋"/>
          <w:kern w:val="0"/>
          <w:sz w:val="28"/>
          <w:szCs w:val="28"/>
          <w:lang w:val="en-US" w:eastAsia="zh-CN" w:bidi="ar"/>
        </w:rPr>
      </w:pPr>
    </w:p>
    <w:p w14:paraId="4277C249">
      <w:pPr>
        <w:keepNext w:val="0"/>
        <w:keepLines w:val="0"/>
        <w:widowControl/>
        <w:suppressLineNumbers w:val="0"/>
        <w:jc w:val="left"/>
        <w:rPr>
          <w:rFonts w:hint="eastAsia" w:ascii="仿宋" w:hAnsi="仿宋" w:eastAsia="仿宋" w:cs="仿宋"/>
          <w:sz w:val="28"/>
          <w:szCs w:val="28"/>
        </w:rPr>
      </w:pPr>
      <w:r>
        <w:rPr>
          <w:rStyle w:val="7"/>
          <w:rFonts w:hint="eastAsia" w:ascii="仿宋" w:hAnsi="仿宋" w:eastAsia="仿宋" w:cs="仿宋"/>
          <w:kern w:val="0"/>
          <w:sz w:val="28"/>
          <w:szCs w:val="28"/>
          <w:lang w:val="en-US" w:eastAsia="zh-CN" w:bidi="ar"/>
        </w:rPr>
        <w:t>甲方（盖章）：珠海市富龙投资有限公司</w:t>
      </w:r>
    </w:p>
    <w:p w14:paraId="4CAE1791">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法定代表人或授权代表（签字）：</w:t>
      </w:r>
    </w:p>
    <w:p w14:paraId="2DE83D75">
      <w:pPr>
        <w:keepNext w:val="0"/>
        <w:keepLines w:val="0"/>
        <w:widowControl/>
        <w:suppressLineNumbers w:val="0"/>
        <w:ind w:firstLine="840" w:firstLineChars="300"/>
        <w:jc w:val="left"/>
        <w:rPr>
          <w:rFonts w:hint="eastAsia" w:ascii="仿宋" w:hAnsi="仿宋" w:eastAsia="仿宋" w:cs="仿宋"/>
          <w:sz w:val="28"/>
          <w:szCs w:val="28"/>
        </w:rPr>
      </w:pPr>
      <w:r>
        <w:rPr>
          <w:rStyle w:val="7"/>
          <w:rFonts w:hint="eastAsia" w:ascii="仿宋" w:hAnsi="仿宋" w:eastAsia="仿宋" w:cs="仿宋"/>
          <w:b w:val="0"/>
          <w:bCs/>
          <w:kern w:val="0"/>
          <w:sz w:val="28"/>
          <w:szCs w:val="28"/>
          <w:lang w:val="en-US" w:eastAsia="zh-CN" w:bidi="ar"/>
        </w:rPr>
        <w:t>年   月</w:t>
      </w:r>
      <w:r>
        <w:rPr>
          <w:rStyle w:val="7"/>
          <w:rFonts w:hint="eastAsia" w:ascii="仿宋" w:hAnsi="仿宋" w:eastAsia="仿宋" w:cs="仿宋"/>
          <w:kern w:val="0"/>
          <w:sz w:val="28"/>
          <w:szCs w:val="28"/>
          <w:lang w:val="en-US" w:eastAsia="zh-CN" w:bidi="ar"/>
        </w:rPr>
        <w:t xml:space="preserve">   </w:t>
      </w:r>
      <w:r>
        <w:rPr>
          <w:rFonts w:hint="eastAsia" w:ascii="仿宋" w:hAnsi="仿宋" w:eastAsia="仿宋" w:cs="仿宋"/>
          <w:kern w:val="0"/>
          <w:sz w:val="28"/>
          <w:szCs w:val="28"/>
          <w:lang w:val="en-US" w:eastAsia="zh-CN" w:bidi="ar"/>
        </w:rPr>
        <w:t>日</w:t>
      </w:r>
    </w:p>
    <w:p w14:paraId="2C28E282">
      <w:pPr>
        <w:keepNext w:val="0"/>
        <w:keepLines w:val="0"/>
        <w:widowControl/>
        <w:suppressLineNumbers w:val="0"/>
        <w:jc w:val="left"/>
        <w:rPr>
          <w:rStyle w:val="7"/>
          <w:rFonts w:hint="eastAsia" w:ascii="仿宋" w:hAnsi="仿宋" w:eastAsia="仿宋" w:cs="仿宋"/>
          <w:kern w:val="0"/>
          <w:sz w:val="28"/>
          <w:szCs w:val="28"/>
          <w:lang w:val="en-US" w:eastAsia="zh-CN" w:bidi="ar"/>
        </w:rPr>
      </w:pPr>
    </w:p>
    <w:p w14:paraId="0046FB0A">
      <w:pPr>
        <w:keepNext w:val="0"/>
        <w:keepLines w:val="0"/>
        <w:widowControl/>
        <w:suppressLineNumbers w:val="0"/>
        <w:jc w:val="left"/>
        <w:rPr>
          <w:rFonts w:hint="eastAsia" w:ascii="仿宋" w:hAnsi="仿宋" w:eastAsia="仿宋" w:cs="仿宋"/>
          <w:sz w:val="28"/>
          <w:szCs w:val="28"/>
        </w:rPr>
      </w:pPr>
      <w:r>
        <w:rPr>
          <w:rStyle w:val="7"/>
          <w:rFonts w:hint="eastAsia" w:ascii="仿宋" w:hAnsi="仿宋" w:eastAsia="仿宋" w:cs="仿宋"/>
          <w:kern w:val="0"/>
          <w:sz w:val="28"/>
          <w:szCs w:val="28"/>
          <w:lang w:val="en-US" w:eastAsia="zh-CN" w:bidi="ar"/>
        </w:rPr>
        <w:t>乙方（盖章/签字）：</w:t>
      </w:r>
    </w:p>
    <w:p w14:paraId="07D8AF8B">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法定代表人或授权代表/本人（签字）：</w:t>
      </w:r>
    </w:p>
    <w:p w14:paraId="2F32F5AD">
      <w:pPr>
        <w:keepNext w:val="0"/>
        <w:keepLines w:val="0"/>
        <w:widowControl/>
        <w:suppressLineNumbers w:val="0"/>
        <w:ind w:firstLine="840" w:firstLineChars="300"/>
        <w:jc w:val="left"/>
        <w:rPr>
          <w:rFonts w:hint="eastAsia" w:ascii="仿宋" w:hAnsi="仿宋" w:eastAsia="仿宋" w:cs="仿宋"/>
          <w:sz w:val="28"/>
          <w:szCs w:val="28"/>
        </w:rPr>
      </w:pPr>
      <w:r>
        <w:rPr>
          <w:rStyle w:val="7"/>
          <w:rFonts w:hint="eastAsia" w:ascii="仿宋" w:hAnsi="仿宋" w:eastAsia="仿宋" w:cs="仿宋"/>
          <w:b w:val="0"/>
          <w:bCs/>
          <w:kern w:val="0"/>
          <w:sz w:val="28"/>
          <w:szCs w:val="28"/>
          <w:lang w:val="en-US" w:eastAsia="zh-CN" w:bidi="ar"/>
        </w:rPr>
        <w:t>年   月</w:t>
      </w:r>
      <w:r>
        <w:rPr>
          <w:rStyle w:val="7"/>
          <w:rFonts w:hint="eastAsia" w:ascii="仿宋" w:hAnsi="仿宋" w:eastAsia="仿宋" w:cs="仿宋"/>
          <w:kern w:val="0"/>
          <w:sz w:val="28"/>
          <w:szCs w:val="28"/>
          <w:lang w:val="en-US" w:eastAsia="zh-CN" w:bidi="ar"/>
        </w:rPr>
        <w:t xml:space="preserve">   </w:t>
      </w:r>
      <w:r>
        <w:rPr>
          <w:rFonts w:hint="eastAsia" w:ascii="仿宋" w:hAnsi="仿宋" w:eastAsia="仿宋" w:cs="仿宋"/>
          <w:kern w:val="0"/>
          <w:sz w:val="28"/>
          <w:szCs w:val="28"/>
          <w:lang w:val="en-US" w:eastAsia="zh-CN" w:bidi="ar"/>
        </w:rPr>
        <w:t>日</w:t>
      </w:r>
    </w:p>
    <w:p w14:paraId="2AD64611">
      <w:pPr>
        <w:keepNext w:val="0"/>
        <w:keepLines w:val="0"/>
        <w:widowControl/>
        <w:suppressLineNumbers w:val="0"/>
        <w:rPr>
          <w:rFonts w:hint="eastAsia" w:ascii="仿宋" w:hAnsi="仿宋" w:eastAsia="仿宋" w:cs="仿宋"/>
          <w:sz w:val="28"/>
          <w:szCs w:val="28"/>
        </w:rPr>
      </w:pPr>
    </w:p>
    <w:p w14:paraId="2579B092">
      <w:pPr>
        <w:keepNext w:val="0"/>
        <w:keepLines w:val="0"/>
        <w:widowControl/>
        <w:suppressLineNumbers w:val="0"/>
        <w:jc w:val="left"/>
        <w:rPr>
          <w:rFonts w:hint="eastAsia" w:ascii="仿宋" w:hAnsi="仿宋" w:eastAsia="仿宋" w:cs="仿宋"/>
          <w:sz w:val="28"/>
          <w:szCs w:val="28"/>
        </w:rPr>
      </w:pPr>
    </w:p>
    <w:p w14:paraId="4D5B091E"/>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1197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51600B">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251600B">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曾辉建">
    <w15:presenceInfo w15:providerId="WPS Office" w15:userId="66292400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CF1F10"/>
    <w:rsid w:val="0DCB6F7B"/>
    <w:rsid w:val="20C63BEA"/>
    <w:rsid w:val="22F02621"/>
    <w:rsid w:val="24C3545E"/>
    <w:rsid w:val="250E44D1"/>
    <w:rsid w:val="265E3396"/>
    <w:rsid w:val="31E05861"/>
    <w:rsid w:val="38004A58"/>
    <w:rsid w:val="3EF10CDA"/>
    <w:rsid w:val="465E4B3A"/>
    <w:rsid w:val="488E3597"/>
    <w:rsid w:val="4A83466B"/>
    <w:rsid w:val="4D70409A"/>
    <w:rsid w:val="60F42344"/>
    <w:rsid w:val="619D41FD"/>
    <w:rsid w:val="65B60BEC"/>
    <w:rsid w:val="67CF4786"/>
    <w:rsid w:val="685A7A3C"/>
    <w:rsid w:val="713055C2"/>
    <w:rsid w:val="717F4A96"/>
    <w:rsid w:val="73C51121"/>
    <w:rsid w:val="77DF7953"/>
    <w:rsid w:val="7C3D2662"/>
    <w:rsid w:val="7E4F7F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2902</Words>
  <Characters>3171</Characters>
  <Lines>0</Lines>
  <Paragraphs>0</Paragraphs>
  <TotalTime>58</TotalTime>
  <ScaleCrop>false</ScaleCrop>
  <LinksUpToDate>false</LinksUpToDate>
  <CharactersWithSpaces>3258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2026-05-11T11:19:00Z</dcterms:created>
  <dc:creator>23404</dc:creator>
  <cp:lastModifiedBy>程增群</cp:lastModifiedBy>
  <dcterms:modified xsi:type="dcterms:W3CDTF">2026-06-04T06:06:25Z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KSOTemplateDocerSaveRecord">
    <vt:lpwstr>eyJoZGlkIjoiMTczMzM5NzU0ZjVlZTk4MWIwODkwYTljMGMxZTNhM2YiLCJ1c2VySWQiOiIxNDYzNDU5NTY3In0=</vt:lpwstr>
  </property>
  <property fmtid="{D5CDD505-2E9C-101B-9397-08002B2CF9AE}" pid="4" name="ICV">
    <vt:lpwstr>1B7BDE7AA8C24A38902E450965FC9DF8_13</vt:lpwstr>
  </property>
</Properties>
</file>